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F52" w:rsidRPr="006E5D7B" w:rsidRDefault="00044504" w:rsidP="00044504">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0" w:name="_GoBack"/>
      <w:bookmarkEnd w:id="0"/>
      <w:r w:rsidRPr="006E5D7B">
        <w:rPr>
          <w:rFonts w:ascii="Times New Roman" w:eastAsiaTheme="minorEastAsia" w:hAnsi="Times New Roman" w:cs="Times New Roman"/>
          <w:sz w:val="28"/>
          <w:szCs w:val="28"/>
          <w:lang w:eastAsia="ru-RU"/>
        </w:rPr>
        <w:t xml:space="preserve">Самарским областным судом подготовлен </w:t>
      </w:r>
      <w:r w:rsidR="002B0F52" w:rsidRPr="006E5D7B">
        <w:rPr>
          <w:rFonts w:ascii="Times New Roman" w:eastAsiaTheme="minorEastAsia" w:hAnsi="Times New Roman" w:cs="Times New Roman"/>
          <w:b/>
          <w:sz w:val="28"/>
          <w:szCs w:val="28"/>
          <w:lang w:eastAsia="ru-RU"/>
        </w:rPr>
        <w:t>Анализ</w:t>
      </w:r>
      <w:r w:rsidR="003A5338">
        <w:rPr>
          <w:rFonts w:ascii="Times New Roman" w:eastAsiaTheme="minorEastAsia" w:hAnsi="Times New Roman" w:cs="Times New Roman"/>
          <w:b/>
          <w:sz w:val="28"/>
          <w:szCs w:val="28"/>
          <w:lang w:eastAsia="ru-RU"/>
        </w:rPr>
        <w:t xml:space="preserve"> </w:t>
      </w:r>
      <w:r w:rsidR="002B0F52" w:rsidRPr="006E5D7B">
        <w:rPr>
          <w:rFonts w:ascii="Times New Roman" w:eastAsiaTheme="minorEastAsia" w:hAnsi="Times New Roman" w:cs="Times New Roman"/>
          <w:b/>
          <w:sz w:val="28"/>
          <w:szCs w:val="28"/>
          <w:lang w:eastAsia="ru-RU"/>
        </w:rPr>
        <w:t>изучения практики рассмотрения судами Самарской области исков государственных гражданских и муниципальных служащих, связанных с увольнением со службы, за 2014 год</w:t>
      </w:r>
      <w:r w:rsidR="002B0F52" w:rsidRPr="006E5D7B">
        <w:rPr>
          <w:rFonts w:ascii="Times New Roman" w:eastAsiaTheme="minorEastAsia" w:hAnsi="Times New Roman" w:cs="Times New Roman"/>
          <w:sz w:val="28"/>
          <w:szCs w:val="28"/>
          <w:lang w:eastAsia="ru-RU"/>
        </w:rPr>
        <w:t>.</w:t>
      </w:r>
    </w:p>
    <w:p w:rsidR="006E5D7B" w:rsidRPr="006E5D7B" w:rsidRDefault="006E5D7B" w:rsidP="006E5D7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6E5D7B">
        <w:rPr>
          <w:rFonts w:ascii="Times New Roman" w:eastAsiaTheme="minorEastAsia" w:hAnsi="Times New Roman" w:cs="Times New Roman"/>
          <w:sz w:val="28"/>
          <w:szCs w:val="28"/>
          <w:lang w:eastAsia="ru-RU"/>
        </w:rPr>
        <w:t xml:space="preserve">Самарский областной суд обращает </w:t>
      </w:r>
      <w:r>
        <w:rPr>
          <w:rFonts w:ascii="Times New Roman" w:eastAsiaTheme="minorEastAsia" w:hAnsi="Times New Roman" w:cs="Times New Roman"/>
          <w:sz w:val="28"/>
          <w:szCs w:val="28"/>
          <w:lang w:eastAsia="ru-RU"/>
        </w:rPr>
        <w:t>особое</w:t>
      </w:r>
      <w:r w:rsidRPr="006E5D7B">
        <w:rPr>
          <w:rFonts w:ascii="Times New Roman" w:eastAsiaTheme="minorEastAsia" w:hAnsi="Times New Roman" w:cs="Times New Roman"/>
          <w:sz w:val="28"/>
          <w:szCs w:val="28"/>
          <w:lang w:eastAsia="ru-RU"/>
        </w:rPr>
        <w:t xml:space="preserve"> внимание на то, что в силу положений статьи 2 Федерального закона от 02.03.2007 № 25-ФЗ </w:t>
      </w:r>
      <w:r w:rsidR="00745B2B">
        <w:rPr>
          <w:rFonts w:ascii="Times New Roman" w:eastAsiaTheme="minorEastAsia" w:hAnsi="Times New Roman" w:cs="Times New Roman"/>
          <w:sz w:val="28"/>
          <w:szCs w:val="28"/>
          <w:lang w:eastAsia="ru-RU"/>
        </w:rPr>
        <w:t>«</w:t>
      </w:r>
      <w:r w:rsidRPr="006E5D7B">
        <w:rPr>
          <w:rFonts w:ascii="Times New Roman" w:eastAsiaTheme="minorEastAsia" w:hAnsi="Times New Roman" w:cs="Times New Roman"/>
          <w:sz w:val="28"/>
          <w:szCs w:val="28"/>
          <w:lang w:eastAsia="ru-RU"/>
        </w:rPr>
        <w:t>О муниципальной службе в Российской Федерации</w:t>
      </w:r>
      <w:r w:rsidR="00745B2B">
        <w:rPr>
          <w:rFonts w:ascii="Times New Roman" w:eastAsiaTheme="minorEastAsia" w:hAnsi="Times New Roman" w:cs="Times New Roman"/>
          <w:sz w:val="28"/>
          <w:szCs w:val="28"/>
          <w:lang w:eastAsia="ru-RU"/>
        </w:rPr>
        <w:t>»</w:t>
      </w:r>
      <w:r w:rsidRPr="006E5D7B">
        <w:rPr>
          <w:rFonts w:ascii="Times New Roman" w:eastAsiaTheme="minorEastAsia" w:hAnsi="Times New Roman" w:cs="Times New Roman"/>
          <w:sz w:val="28"/>
          <w:szCs w:val="28"/>
          <w:lang w:eastAsia="ru-RU"/>
        </w:rPr>
        <w:t xml:space="preserve"> (далее также – Федеральный закон № 25-ФЗ)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 При этом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w:t>
      </w:r>
      <w:r w:rsidR="0029494E">
        <w:rPr>
          <w:rFonts w:ascii="Times New Roman" w:eastAsiaTheme="minorEastAsia" w:hAnsi="Times New Roman" w:cs="Times New Roman"/>
          <w:sz w:val="28"/>
          <w:szCs w:val="28"/>
          <w:lang w:eastAsia="ru-RU"/>
        </w:rPr>
        <w:t xml:space="preserve"> (работодателя). Статья 19 выше</w:t>
      </w:r>
      <w:r w:rsidRPr="006E5D7B">
        <w:rPr>
          <w:rFonts w:ascii="Times New Roman" w:eastAsiaTheme="minorEastAsia" w:hAnsi="Times New Roman" w:cs="Times New Roman"/>
          <w:sz w:val="28"/>
          <w:szCs w:val="28"/>
          <w:lang w:eastAsia="ru-RU"/>
        </w:rPr>
        <w:t>указанного закона определяет дополнительные основания для расторжения трудового договора с муниципальным служащим, помимо оснований для расторжения трудового договора, предусмотренных Трудовым кодексом Российской Федерации</w:t>
      </w:r>
      <w:r>
        <w:rPr>
          <w:rFonts w:ascii="Times New Roman" w:eastAsiaTheme="minorEastAsia" w:hAnsi="Times New Roman" w:cs="Times New Roman"/>
          <w:sz w:val="28"/>
          <w:szCs w:val="28"/>
          <w:lang w:eastAsia="ru-RU"/>
        </w:rPr>
        <w:t xml:space="preserve"> (далее – ТК РФ)</w:t>
      </w:r>
      <w:r w:rsidRPr="006E5D7B">
        <w:rPr>
          <w:rFonts w:ascii="Times New Roman" w:eastAsiaTheme="minorEastAsia" w:hAnsi="Times New Roman" w:cs="Times New Roman"/>
          <w:sz w:val="28"/>
          <w:szCs w:val="28"/>
          <w:lang w:eastAsia="ru-RU"/>
        </w:rPr>
        <w:t>.</w:t>
      </w:r>
    </w:p>
    <w:p w:rsidR="00F37C61" w:rsidRDefault="006E5D7B" w:rsidP="00044504">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6E5D7B">
        <w:rPr>
          <w:rFonts w:ascii="Times New Roman" w:eastAsiaTheme="minorEastAsia" w:hAnsi="Times New Roman" w:cs="Times New Roman"/>
          <w:sz w:val="28"/>
          <w:szCs w:val="28"/>
          <w:lang w:eastAsia="ru-RU"/>
        </w:rPr>
        <w:t>Самарский областной суд</w:t>
      </w:r>
      <w:r w:rsidR="0029494E">
        <w:rPr>
          <w:rFonts w:ascii="Times New Roman" w:eastAsiaTheme="minorEastAsia" w:hAnsi="Times New Roman" w:cs="Times New Roman"/>
          <w:sz w:val="28"/>
          <w:szCs w:val="28"/>
          <w:lang w:eastAsia="ru-RU"/>
        </w:rPr>
        <w:t xml:space="preserve"> также</w:t>
      </w:r>
      <w:r w:rsidRPr="006E5D7B">
        <w:rPr>
          <w:rFonts w:ascii="Times New Roman" w:eastAsiaTheme="minorEastAsia" w:hAnsi="Times New Roman" w:cs="Times New Roman"/>
          <w:sz w:val="28"/>
          <w:szCs w:val="28"/>
          <w:lang w:eastAsia="ru-RU"/>
        </w:rPr>
        <w:t xml:space="preserve"> обращается внимание на </w:t>
      </w:r>
      <w:r w:rsidR="00F37C61" w:rsidRPr="006E5D7B">
        <w:rPr>
          <w:rFonts w:ascii="Times New Roman" w:eastAsiaTheme="minorEastAsia" w:hAnsi="Times New Roman" w:cs="Times New Roman"/>
          <w:sz w:val="28"/>
          <w:szCs w:val="28"/>
          <w:lang w:eastAsia="ru-RU"/>
        </w:rPr>
        <w:t>то, что в соответствии с частью 2 статьи 3 Ф</w:t>
      </w:r>
      <w:r w:rsidR="0029494E">
        <w:rPr>
          <w:rFonts w:ascii="Times New Roman" w:eastAsiaTheme="minorEastAsia" w:hAnsi="Times New Roman" w:cs="Times New Roman"/>
          <w:sz w:val="28"/>
          <w:szCs w:val="28"/>
          <w:lang w:eastAsia="ru-RU"/>
        </w:rPr>
        <w:t>едерального закона</w:t>
      </w:r>
      <w:r w:rsidR="00F37C61" w:rsidRPr="006E5D7B">
        <w:rPr>
          <w:rFonts w:ascii="Times New Roman" w:eastAsiaTheme="minorEastAsia" w:hAnsi="Times New Roman" w:cs="Times New Roman"/>
          <w:sz w:val="28"/>
          <w:szCs w:val="28"/>
          <w:lang w:eastAsia="ru-RU"/>
        </w:rPr>
        <w:t xml:space="preserve"> № 25-ФЗ на муниципальных служащих распространяется действие трудового законодательства с особенностями, предусмотренными указанным Федеральным законом. </w:t>
      </w:r>
    </w:p>
    <w:p w:rsidR="006E5D7B" w:rsidRDefault="006E5D7B" w:rsidP="00F37C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Самарский областной суд формулирует следующие основные выводы.</w:t>
      </w:r>
    </w:p>
    <w:p w:rsidR="00F37C61" w:rsidRPr="006E5D7B" w:rsidRDefault="00F37C61" w:rsidP="00F37C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6E5D7B">
        <w:rPr>
          <w:rFonts w:ascii="Times New Roman" w:eastAsiaTheme="minorEastAsia" w:hAnsi="Times New Roman" w:cs="Times New Roman"/>
          <w:sz w:val="28"/>
          <w:szCs w:val="28"/>
          <w:lang w:eastAsia="ru-RU"/>
        </w:rPr>
        <w:t>Т</w:t>
      </w:r>
      <w:r w:rsidR="002B0F52" w:rsidRPr="006E5D7B">
        <w:rPr>
          <w:rFonts w:ascii="Times New Roman" w:eastAsiaTheme="minorEastAsia" w:hAnsi="Times New Roman" w:cs="Times New Roman"/>
          <w:sz w:val="28"/>
          <w:szCs w:val="28"/>
          <w:lang w:eastAsia="ru-RU"/>
        </w:rPr>
        <w:t xml:space="preserve">К РФ не предоставляет работодателю право изменять дату увольнения работника, равно как и совершать иные юридически значимые действия, затрагивающие права и интересы работника, без его предварительного согласия и после того, как трудовые отношения между работодателем и работником уже прекращены по инициативе самого работодателя. </w:t>
      </w:r>
      <w:r w:rsidRPr="006E5D7B">
        <w:rPr>
          <w:rFonts w:ascii="Times New Roman" w:eastAsiaTheme="minorEastAsia" w:hAnsi="Times New Roman" w:cs="Times New Roman"/>
          <w:sz w:val="28"/>
          <w:szCs w:val="28"/>
          <w:lang w:eastAsia="ru-RU"/>
        </w:rPr>
        <w:t>Например</w:t>
      </w:r>
      <w:r w:rsidR="002B0F52" w:rsidRPr="006E5D7B">
        <w:rPr>
          <w:rFonts w:ascii="Times New Roman" w:eastAsiaTheme="minorEastAsia" w:hAnsi="Times New Roman" w:cs="Times New Roman"/>
          <w:sz w:val="28"/>
          <w:szCs w:val="28"/>
          <w:lang w:eastAsia="ru-RU"/>
        </w:rPr>
        <w:t>, действия работодателя, в одностороннем порядке продлевающие трудовые отношения с работником путем предоставления дней отпуска и изменением даты увольнения, юридического значения не имеют</w:t>
      </w:r>
      <w:r w:rsidRPr="006E5D7B">
        <w:rPr>
          <w:rFonts w:ascii="Times New Roman" w:eastAsiaTheme="minorEastAsia" w:hAnsi="Times New Roman" w:cs="Times New Roman"/>
          <w:sz w:val="28"/>
          <w:szCs w:val="28"/>
          <w:lang w:eastAsia="ru-RU"/>
        </w:rPr>
        <w:t xml:space="preserve">. </w:t>
      </w:r>
      <w:r w:rsidR="002B0F52" w:rsidRPr="006E5D7B">
        <w:rPr>
          <w:rFonts w:ascii="Times New Roman" w:eastAsiaTheme="minorEastAsia" w:hAnsi="Times New Roman" w:cs="Times New Roman"/>
          <w:sz w:val="28"/>
          <w:szCs w:val="28"/>
          <w:lang w:eastAsia="ru-RU"/>
        </w:rPr>
        <w:t xml:space="preserve">После издания работодателем приказа об увольнении работника трудовые отношения между сторонами трудового договора были прекращены. Изменение даты увольнения работника может иметь место только в соответствии со статьей 78 ТК РФ по соглашению сторон, или в случае спора, на основании решения суда о признании действий истца неправомерными вследствие злоупотребления работником своим правом. </w:t>
      </w:r>
    </w:p>
    <w:p w:rsidR="00F37C61" w:rsidRPr="006E5D7B" w:rsidRDefault="00F37C61" w:rsidP="00F37C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6E5D7B">
        <w:rPr>
          <w:rFonts w:ascii="Times New Roman" w:eastAsiaTheme="minorEastAsia" w:hAnsi="Times New Roman" w:cs="Times New Roman"/>
          <w:sz w:val="28"/>
          <w:szCs w:val="28"/>
          <w:lang w:eastAsia="ru-RU"/>
        </w:rPr>
        <w:t>Как следует из части 1 статьи 70 ТК РФ</w:t>
      </w:r>
      <w:r w:rsidR="006E5D7B">
        <w:rPr>
          <w:rFonts w:ascii="Times New Roman" w:eastAsiaTheme="minorEastAsia" w:hAnsi="Times New Roman" w:cs="Times New Roman"/>
          <w:sz w:val="28"/>
          <w:szCs w:val="28"/>
          <w:lang w:eastAsia="ru-RU"/>
        </w:rPr>
        <w:t>,</w:t>
      </w:r>
      <w:r w:rsidRPr="006E5D7B">
        <w:rPr>
          <w:rFonts w:ascii="Times New Roman" w:eastAsiaTheme="minorEastAsia" w:hAnsi="Times New Roman" w:cs="Times New Roman"/>
          <w:sz w:val="28"/>
          <w:szCs w:val="28"/>
          <w:lang w:eastAsia="ru-RU"/>
        </w:rPr>
        <w:t xml:space="preserve">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Согласно части 1 статьи 71 ТК РФ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В суде </w:t>
      </w:r>
      <w:r w:rsidR="002361FF" w:rsidRPr="006E5D7B">
        <w:rPr>
          <w:rFonts w:ascii="Times New Roman" w:eastAsiaTheme="minorEastAsia" w:hAnsi="Times New Roman" w:cs="Times New Roman"/>
          <w:sz w:val="28"/>
          <w:szCs w:val="28"/>
          <w:lang w:eastAsia="ru-RU"/>
        </w:rPr>
        <w:t>будет исследоваться, в частности, наличие</w:t>
      </w:r>
      <w:r w:rsidRPr="006E5D7B">
        <w:rPr>
          <w:rFonts w:ascii="Times New Roman" w:eastAsiaTheme="minorEastAsia" w:hAnsi="Times New Roman" w:cs="Times New Roman"/>
          <w:sz w:val="28"/>
          <w:szCs w:val="28"/>
          <w:lang w:eastAsia="ru-RU"/>
        </w:rPr>
        <w:t xml:space="preserve"> со стороны представителя нанимателя (работодателя) предвзятого, а равно иного дискриминационного отношения к </w:t>
      </w:r>
      <w:r w:rsidR="002361FF" w:rsidRPr="006E5D7B">
        <w:rPr>
          <w:rFonts w:ascii="Times New Roman" w:eastAsiaTheme="minorEastAsia" w:hAnsi="Times New Roman" w:cs="Times New Roman"/>
          <w:sz w:val="28"/>
          <w:szCs w:val="28"/>
          <w:lang w:eastAsia="ru-RU"/>
        </w:rPr>
        <w:t>работнику.</w:t>
      </w:r>
    </w:p>
    <w:p w:rsidR="002361FF" w:rsidRPr="006E5D7B" w:rsidRDefault="002361FF" w:rsidP="002361FF">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6E5D7B">
        <w:rPr>
          <w:rFonts w:ascii="Times New Roman" w:eastAsiaTheme="minorEastAsia" w:hAnsi="Times New Roman" w:cs="Times New Roman"/>
          <w:sz w:val="28"/>
          <w:szCs w:val="28"/>
          <w:lang w:eastAsia="ru-RU"/>
        </w:rPr>
        <w:t xml:space="preserve">Как следует из части 2 статьи 9 Федерального закона </w:t>
      </w:r>
      <w:r w:rsidR="00745B2B">
        <w:rPr>
          <w:rFonts w:ascii="Times New Roman" w:eastAsiaTheme="minorEastAsia" w:hAnsi="Times New Roman" w:cs="Times New Roman"/>
          <w:sz w:val="28"/>
          <w:szCs w:val="28"/>
          <w:lang w:eastAsia="ru-RU"/>
        </w:rPr>
        <w:t>№</w:t>
      </w:r>
      <w:r w:rsidRPr="006E5D7B">
        <w:rPr>
          <w:rFonts w:ascii="Times New Roman" w:eastAsiaTheme="minorEastAsia" w:hAnsi="Times New Roman" w:cs="Times New Roman"/>
          <w:sz w:val="28"/>
          <w:szCs w:val="28"/>
          <w:lang w:eastAsia="ru-RU"/>
        </w:rPr>
        <w:t xml:space="preserve"> 25-ФЗ квалификационные требования к уровню профессионального образования, стажу </w:t>
      </w:r>
      <w:r w:rsidR="0029494E">
        <w:rPr>
          <w:rFonts w:ascii="Times New Roman" w:eastAsiaTheme="minorEastAsia" w:hAnsi="Times New Roman" w:cs="Times New Roman"/>
          <w:sz w:val="28"/>
          <w:szCs w:val="28"/>
          <w:lang w:eastAsia="ru-RU"/>
        </w:rPr>
        <w:lastRenderedPageBreak/>
        <w:t xml:space="preserve">муниципальной </w:t>
      </w:r>
      <w:r w:rsidRPr="006E5D7B">
        <w:rPr>
          <w:rFonts w:ascii="Times New Roman" w:eastAsiaTheme="minorEastAsia" w:hAnsi="Times New Roman" w:cs="Times New Roman"/>
          <w:sz w:val="28"/>
          <w:szCs w:val="28"/>
          <w:lang w:eastAsia="ru-RU"/>
        </w:rPr>
        <w:t>службы (го</w:t>
      </w:r>
      <w:r w:rsidR="0029494E">
        <w:rPr>
          <w:rFonts w:ascii="Times New Roman" w:eastAsiaTheme="minorEastAsia" w:hAnsi="Times New Roman" w:cs="Times New Roman"/>
          <w:sz w:val="28"/>
          <w:szCs w:val="28"/>
          <w:lang w:eastAsia="ru-RU"/>
        </w:rPr>
        <w:t xml:space="preserve">сударственной службы) или стажу </w:t>
      </w:r>
      <w:r w:rsidRPr="006E5D7B">
        <w:rPr>
          <w:rFonts w:ascii="Times New Roman" w:eastAsiaTheme="minorEastAsia" w:hAnsi="Times New Roman" w:cs="Times New Roman"/>
          <w:sz w:val="28"/>
          <w:szCs w:val="28"/>
          <w:lang w:eastAsia="ru-RU"/>
        </w:rPr>
        <w:t xml:space="preserve">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Законом Самарской области от 09.10.2007 </w:t>
      </w:r>
      <w:r w:rsidR="00745B2B">
        <w:rPr>
          <w:rFonts w:ascii="Times New Roman" w:eastAsiaTheme="minorEastAsia" w:hAnsi="Times New Roman" w:cs="Times New Roman"/>
          <w:sz w:val="28"/>
          <w:szCs w:val="28"/>
          <w:lang w:eastAsia="ru-RU"/>
        </w:rPr>
        <w:t>№</w:t>
      </w:r>
      <w:r w:rsidRPr="006E5D7B">
        <w:rPr>
          <w:rFonts w:ascii="Times New Roman" w:eastAsiaTheme="minorEastAsia" w:hAnsi="Times New Roman" w:cs="Times New Roman"/>
          <w:sz w:val="28"/>
          <w:szCs w:val="28"/>
          <w:lang w:eastAsia="ru-RU"/>
        </w:rPr>
        <w:t xml:space="preserve"> 96-ГД </w:t>
      </w:r>
      <w:r w:rsidR="0029494E">
        <w:rPr>
          <w:rFonts w:ascii="Times New Roman" w:eastAsiaTheme="minorEastAsia" w:hAnsi="Times New Roman" w:cs="Times New Roman"/>
          <w:sz w:val="28"/>
          <w:szCs w:val="28"/>
          <w:lang w:eastAsia="ru-RU"/>
        </w:rPr>
        <w:br/>
      </w:r>
      <w:r w:rsidR="00745B2B">
        <w:rPr>
          <w:rFonts w:ascii="Times New Roman" w:eastAsiaTheme="minorEastAsia" w:hAnsi="Times New Roman" w:cs="Times New Roman"/>
          <w:sz w:val="28"/>
          <w:szCs w:val="28"/>
          <w:lang w:eastAsia="ru-RU"/>
        </w:rPr>
        <w:t>«</w:t>
      </w:r>
      <w:r w:rsidRPr="006E5D7B">
        <w:rPr>
          <w:rFonts w:ascii="Times New Roman" w:eastAsiaTheme="minorEastAsia" w:hAnsi="Times New Roman" w:cs="Times New Roman"/>
          <w:sz w:val="28"/>
          <w:szCs w:val="28"/>
          <w:lang w:eastAsia="ru-RU"/>
        </w:rPr>
        <w:t>О муниципальной службе в Самарской области</w:t>
      </w:r>
      <w:r w:rsidR="00745B2B">
        <w:rPr>
          <w:rFonts w:ascii="Times New Roman" w:eastAsiaTheme="minorEastAsia" w:hAnsi="Times New Roman" w:cs="Times New Roman"/>
          <w:sz w:val="28"/>
          <w:szCs w:val="28"/>
          <w:lang w:eastAsia="ru-RU"/>
        </w:rPr>
        <w:t>»</w:t>
      </w:r>
      <w:r w:rsidRPr="006E5D7B">
        <w:rPr>
          <w:rFonts w:ascii="Times New Roman" w:eastAsiaTheme="minorEastAsia" w:hAnsi="Times New Roman" w:cs="Times New Roman"/>
          <w:sz w:val="28"/>
          <w:szCs w:val="28"/>
          <w:lang w:eastAsia="ru-RU"/>
        </w:rPr>
        <w:t xml:space="preserve"> (в редакции, действовавшей в спорный период) для каждой категории муниципальной службы определены требования к образованию и стажу соответствующей работы. Согласно статье 84 ТК РФ трудовой договор прекращается вследствие нарушения установленных ТК РФ или иным федеральным законом правил его заключения (пункт 11 части первой статьи 77), если нарушение этих правил исключает возможность продолжения работы, в частности в случае отсутствия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 В указанных случаях,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 Если нарушение установленных ТК РФ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 </w:t>
      </w:r>
    </w:p>
    <w:p w:rsidR="006913A4" w:rsidRPr="006E5D7B" w:rsidRDefault="002361FF" w:rsidP="00044504">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6E5D7B">
        <w:rPr>
          <w:rFonts w:ascii="Times New Roman" w:eastAsiaTheme="minorEastAsia" w:hAnsi="Times New Roman" w:cs="Times New Roman"/>
          <w:sz w:val="28"/>
          <w:szCs w:val="28"/>
          <w:lang w:eastAsia="ru-RU"/>
        </w:rPr>
        <w:t>Однако следует иметь в</w:t>
      </w:r>
      <w:r w:rsidR="0029494E">
        <w:rPr>
          <w:rFonts w:ascii="Times New Roman" w:eastAsiaTheme="minorEastAsia" w:hAnsi="Times New Roman" w:cs="Times New Roman"/>
          <w:sz w:val="28"/>
          <w:szCs w:val="28"/>
          <w:lang w:eastAsia="ru-RU"/>
        </w:rPr>
        <w:t xml:space="preserve"> </w:t>
      </w:r>
      <w:r w:rsidRPr="006E5D7B">
        <w:rPr>
          <w:rFonts w:ascii="Times New Roman" w:eastAsiaTheme="minorEastAsia" w:hAnsi="Times New Roman" w:cs="Times New Roman"/>
          <w:sz w:val="28"/>
          <w:szCs w:val="28"/>
          <w:lang w:eastAsia="ru-RU"/>
        </w:rPr>
        <w:t>виду</w:t>
      </w:r>
      <w:r w:rsidR="006913A4" w:rsidRPr="006E5D7B">
        <w:rPr>
          <w:rFonts w:ascii="Times New Roman" w:eastAsiaTheme="minorEastAsia" w:hAnsi="Times New Roman" w:cs="Times New Roman"/>
          <w:sz w:val="28"/>
          <w:szCs w:val="28"/>
          <w:lang w:eastAsia="ru-RU"/>
        </w:rPr>
        <w:t xml:space="preserve"> следующее.</w:t>
      </w:r>
      <w:r w:rsidR="0029494E">
        <w:rPr>
          <w:rFonts w:ascii="Times New Roman" w:eastAsiaTheme="minorEastAsia" w:hAnsi="Times New Roman" w:cs="Times New Roman"/>
          <w:sz w:val="28"/>
          <w:szCs w:val="28"/>
          <w:lang w:eastAsia="ru-RU"/>
        </w:rPr>
        <w:t xml:space="preserve"> </w:t>
      </w:r>
      <w:r w:rsidR="006913A4" w:rsidRPr="006E5D7B">
        <w:rPr>
          <w:rFonts w:ascii="Times New Roman" w:eastAsiaTheme="minorEastAsia" w:hAnsi="Times New Roman" w:cs="Times New Roman"/>
          <w:sz w:val="28"/>
          <w:szCs w:val="28"/>
          <w:lang w:eastAsia="ru-RU"/>
        </w:rPr>
        <w:t xml:space="preserve">Если </w:t>
      </w:r>
      <w:r w:rsidRPr="006E5D7B">
        <w:rPr>
          <w:rFonts w:ascii="Times New Roman" w:eastAsiaTheme="minorEastAsia" w:hAnsi="Times New Roman" w:cs="Times New Roman"/>
          <w:sz w:val="28"/>
          <w:szCs w:val="28"/>
          <w:lang w:eastAsia="ru-RU"/>
        </w:rPr>
        <w:t xml:space="preserve">на момент увольнения муниципального служащего </w:t>
      </w:r>
      <w:r w:rsidR="006913A4" w:rsidRPr="006E5D7B">
        <w:rPr>
          <w:rFonts w:ascii="Times New Roman" w:eastAsiaTheme="minorEastAsia" w:hAnsi="Times New Roman" w:cs="Times New Roman"/>
          <w:sz w:val="28"/>
          <w:szCs w:val="28"/>
          <w:lang w:eastAsia="ru-RU"/>
        </w:rPr>
        <w:t xml:space="preserve">по основанию отсутствия у него необходимого уровня образования и (или) стажа </w:t>
      </w:r>
      <w:r w:rsidR="006E5D7B">
        <w:rPr>
          <w:rFonts w:ascii="Times New Roman" w:eastAsiaTheme="minorEastAsia" w:hAnsi="Times New Roman" w:cs="Times New Roman"/>
          <w:sz w:val="28"/>
          <w:szCs w:val="28"/>
          <w:lang w:eastAsia="ru-RU"/>
        </w:rPr>
        <w:t xml:space="preserve">при приеме его на работу </w:t>
      </w:r>
      <w:r w:rsidR="006913A4" w:rsidRPr="006E5D7B">
        <w:rPr>
          <w:rFonts w:ascii="Times New Roman" w:eastAsiaTheme="minorEastAsia" w:hAnsi="Times New Roman" w:cs="Times New Roman"/>
          <w:sz w:val="28"/>
          <w:szCs w:val="28"/>
          <w:lang w:eastAsia="ru-RU"/>
        </w:rPr>
        <w:t xml:space="preserve">этот работник </w:t>
      </w:r>
      <w:r w:rsidR="006E5D7B">
        <w:rPr>
          <w:rFonts w:ascii="Times New Roman" w:eastAsiaTheme="minorEastAsia" w:hAnsi="Times New Roman" w:cs="Times New Roman"/>
          <w:sz w:val="28"/>
          <w:szCs w:val="28"/>
          <w:lang w:eastAsia="ru-RU"/>
        </w:rPr>
        <w:t xml:space="preserve">уже </w:t>
      </w:r>
      <w:r w:rsidR="006913A4" w:rsidRPr="006E5D7B">
        <w:rPr>
          <w:rFonts w:ascii="Times New Roman" w:eastAsiaTheme="minorEastAsia" w:hAnsi="Times New Roman" w:cs="Times New Roman"/>
          <w:sz w:val="28"/>
          <w:szCs w:val="28"/>
          <w:lang w:eastAsia="ru-RU"/>
        </w:rPr>
        <w:t xml:space="preserve">приобрел соответствующие образование и (или) стаж, то невозможно признать нарушение </w:t>
      </w:r>
      <w:r w:rsidR="002B0F52" w:rsidRPr="006E5D7B">
        <w:rPr>
          <w:rFonts w:ascii="Times New Roman" w:eastAsiaTheme="minorEastAsia" w:hAnsi="Times New Roman" w:cs="Times New Roman"/>
          <w:sz w:val="28"/>
          <w:szCs w:val="28"/>
          <w:lang w:eastAsia="ru-RU"/>
        </w:rPr>
        <w:t xml:space="preserve">прав муниципального образования по состоянию на момент </w:t>
      </w:r>
      <w:r w:rsidR="006913A4" w:rsidRPr="006E5D7B">
        <w:rPr>
          <w:rFonts w:ascii="Times New Roman" w:eastAsiaTheme="minorEastAsia" w:hAnsi="Times New Roman" w:cs="Times New Roman"/>
          <w:sz w:val="28"/>
          <w:szCs w:val="28"/>
          <w:lang w:eastAsia="ru-RU"/>
        </w:rPr>
        <w:t>его</w:t>
      </w:r>
      <w:r w:rsidR="002B0F52" w:rsidRPr="006E5D7B">
        <w:rPr>
          <w:rFonts w:ascii="Times New Roman" w:eastAsiaTheme="minorEastAsia" w:hAnsi="Times New Roman" w:cs="Times New Roman"/>
          <w:sz w:val="28"/>
          <w:szCs w:val="28"/>
          <w:lang w:eastAsia="ru-RU"/>
        </w:rPr>
        <w:t xml:space="preserve"> увольнения</w:t>
      </w:r>
      <w:r w:rsidR="006913A4" w:rsidRPr="006E5D7B">
        <w:rPr>
          <w:rFonts w:ascii="Times New Roman" w:eastAsiaTheme="minorEastAsia" w:hAnsi="Times New Roman" w:cs="Times New Roman"/>
          <w:sz w:val="28"/>
          <w:szCs w:val="28"/>
          <w:lang w:eastAsia="ru-RU"/>
        </w:rPr>
        <w:t>. Принимая претендента</w:t>
      </w:r>
      <w:r w:rsidR="002B0F52" w:rsidRPr="006E5D7B">
        <w:rPr>
          <w:rFonts w:ascii="Times New Roman" w:eastAsiaTheme="minorEastAsia" w:hAnsi="Times New Roman" w:cs="Times New Roman"/>
          <w:sz w:val="28"/>
          <w:szCs w:val="28"/>
          <w:lang w:eastAsia="ru-RU"/>
        </w:rPr>
        <w:t xml:space="preserve"> на работу, </w:t>
      </w:r>
      <w:r w:rsidR="006913A4" w:rsidRPr="006E5D7B">
        <w:rPr>
          <w:rFonts w:ascii="Times New Roman" w:eastAsiaTheme="minorEastAsia" w:hAnsi="Times New Roman" w:cs="Times New Roman"/>
          <w:sz w:val="28"/>
          <w:szCs w:val="28"/>
          <w:lang w:eastAsia="ru-RU"/>
        </w:rPr>
        <w:t>представитель нанимателя</w:t>
      </w:r>
      <w:r w:rsidR="002B0F52" w:rsidRPr="006E5D7B">
        <w:rPr>
          <w:rFonts w:ascii="Times New Roman" w:eastAsiaTheme="minorEastAsia" w:hAnsi="Times New Roman" w:cs="Times New Roman"/>
          <w:sz w:val="28"/>
          <w:szCs w:val="28"/>
          <w:lang w:eastAsia="ru-RU"/>
        </w:rPr>
        <w:t xml:space="preserve"> был ознакомлен со стажем </w:t>
      </w:r>
      <w:r w:rsidR="006913A4" w:rsidRPr="006E5D7B">
        <w:rPr>
          <w:rFonts w:ascii="Times New Roman" w:eastAsiaTheme="minorEastAsia" w:hAnsi="Times New Roman" w:cs="Times New Roman"/>
          <w:sz w:val="28"/>
          <w:szCs w:val="28"/>
          <w:lang w:eastAsia="ru-RU"/>
        </w:rPr>
        <w:t>его</w:t>
      </w:r>
      <w:r w:rsidR="002B0F52" w:rsidRPr="006E5D7B">
        <w:rPr>
          <w:rFonts w:ascii="Times New Roman" w:eastAsiaTheme="minorEastAsia" w:hAnsi="Times New Roman" w:cs="Times New Roman"/>
          <w:sz w:val="28"/>
          <w:szCs w:val="28"/>
          <w:lang w:eastAsia="ru-RU"/>
        </w:rPr>
        <w:t xml:space="preserve"> работы, был согласен принять </w:t>
      </w:r>
      <w:r w:rsidR="006913A4" w:rsidRPr="006E5D7B">
        <w:rPr>
          <w:rFonts w:ascii="Times New Roman" w:eastAsiaTheme="minorEastAsia" w:hAnsi="Times New Roman" w:cs="Times New Roman"/>
          <w:sz w:val="28"/>
          <w:szCs w:val="28"/>
          <w:lang w:eastAsia="ru-RU"/>
        </w:rPr>
        <w:t>его</w:t>
      </w:r>
      <w:r w:rsidR="002B0F52" w:rsidRPr="006E5D7B">
        <w:rPr>
          <w:rFonts w:ascii="Times New Roman" w:eastAsiaTheme="minorEastAsia" w:hAnsi="Times New Roman" w:cs="Times New Roman"/>
          <w:sz w:val="28"/>
          <w:szCs w:val="28"/>
          <w:lang w:eastAsia="ru-RU"/>
        </w:rPr>
        <w:t xml:space="preserve"> на работу</w:t>
      </w:r>
      <w:r w:rsidR="00745B2B">
        <w:rPr>
          <w:rFonts w:ascii="Times New Roman" w:eastAsiaTheme="minorEastAsia" w:hAnsi="Times New Roman" w:cs="Times New Roman"/>
          <w:sz w:val="28"/>
          <w:szCs w:val="28"/>
          <w:lang w:eastAsia="ru-RU"/>
        </w:rPr>
        <w:t>, принял на работу, допустил к ней.</w:t>
      </w:r>
    </w:p>
    <w:p w:rsidR="00745B2B" w:rsidRDefault="006913A4" w:rsidP="006913A4">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6E5D7B">
        <w:rPr>
          <w:rFonts w:ascii="Times New Roman" w:eastAsiaTheme="minorEastAsia" w:hAnsi="Times New Roman" w:cs="Times New Roman"/>
          <w:sz w:val="28"/>
          <w:szCs w:val="28"/>
          <w:lang w:eastAsia="ru-RU"/>
        </w:rPr>
        <w:t xml:space="preserve">Сам факт непредставления претендентом сведений о доходах при поступлении на муниципальную службу не является однозначным основанием для увольнения муниципального служащего. Речь идет о ситуации, когда представитель нанимателя </w:t>
      </w:r>
      <w:r w:rsidR="002B0F52" w:rsidRPr="006E5D7B">
        <w:rPr>
          <w:rFonts w:ascii="Times New Roman" w:eastAsiaTheme="minorEastAsia" w:hAnsi="Times New Roman" w:cs="Times New Roman"/>
          <w:sz w:val="28"/>
          <w:szCs w:val="28"/>
          <w:lang w:eastAsia="ru-RU"/>
        </w:rPr>
        <w:t xml:space="preserve">не истребовал у </w:t>
      </w:r>
      <w:r w:rsidRPr="006E5D7B">
        <w:rPr>
          <w:rFonts w:ascii="Times New Roman" w:eastAsiaTheme="minorEastAsia" w:hAnsi="Times New Roman" w:cs="Times New Roman"/>
          <w:sz w:val="28"/>
          <w:szCs w:val="28"/>
          <w:lang w:eastAsia="ru-RU"/>
        </w:rPr>
        <w:t>претендента</w:t>
      </w:r>
      <w:r w:rsidR="002B0F52" w:rsidRPr="006E5D7B">
        <w:rPr>
          <w:rFonts w:ascii="Times New Roman" w:eastAsiaTheme="minorEastAsia" w:hAnsi="Times New Roman" w:cs="Times New Roman"/>
          <w:sz w:val="28"/>
          <w:szCs w:val="28"/>
          <w:lang w:eastAsia="ru-RU"/>
        </w:rPr>
        <w:t xml:space="preserve"> сведений о доходах</w:t>
      </w:r>
      <w:r w:rsidRPr="006E5D7B">
        <w:rPr>
          <w:rFonts w:ascii="Times New Roman" w:eastAsiaTheme="minorEastAsia" w:hAnsi="Times New Roman" w:cs="Times New Roman"/>
          <w:sz w:val="28"/>
          <w:szCs w:val="28"/>
          <w:lang w:eastAsia="ru-RU"/>
        </w:rPr>
        <w:t xml:space="preserve">, претендент </w:t>
      </w:r>
      <w:r w:rsidR="002B0F52" w:rsidRPr="006E5D7B">
        <w:rPr>
          <w:rFonts w:ascii="Times New Roman" w:eastAsiaTheme="minorEastAsia" w:hAnsi="Times New Roman" w:cs="Times New Roman"/>
          <w:sz w:val="28"/>
          <w:szCs w:val="28"/>
          <w:lang w:eastAsia="ru-RU"/>
        </w:rPr>
        <w:t xml:space="preserve">был в установленном </w:t>
      </w:r>
      <w:r w:rsidRPr="006E5D7B">
        <w:rPr>
          <w:rFonts w:ascii="Times New Roman" w:eastAsiaTheme="minorEastAsia" w:hAnsi="Times New Roman" w:cs="Times New Roman"/>
          <w:sz w:val="28"/>
          <w:szCs w:val="28"/>
          <w:lang w:eastAsia="ru-RU"/>
        </w:rPr>
        <w:t>порядке принят</w:t>
      </w:r>
      <w:r w:rsidR="002B0F52" w:rsidRPr="006E5D7B">
        <w:rPr>
          <w:rFonts w:ascii="Times New Roman" w:eastAsiaTheme="minorEastAsia" w:hAnsi="Times New Roman" w:cs="Times New Roman"/>
          <w:sz w:val="28"/>
          <w:szCs w:val="28"/>
          <w:lang w:eastAsia="ru-RU"/>
        </w:rPr>
        <w:t xml:space="preserve"> на работу, допущен к ней и осуществлял трудовую деятельность в течение </w:t>
      </w:r>
      <w:r w:rsidRPr="006E5D7B">
        <w:rPr>
          <w:rFonts w:ascii="Times New Roman" w:eastAsiaTheme="minorEastAsia" w:hAnsi="Times New Roman" w:cs="Times New Roman"/>
          <w:sz w:val="28"/>
          <w:szCs w:val="28"/>
          <w:lang w:eastAsia="ru-RU"/>
        </w:rPr>
        <w:t>определенного времени</w:t>
      </w:r>
      <w:r w:rsidR="002B0F52" w:rsidRPr="006E5D7B">
        <w:rPr>
          <w:rFonts w:ascii="Times New Roman" w:eastAsiaTheme="minorEastAsia" w:hAnsi="Times New Roman" w:cs="Times New Roman"/>
          <w:sz w:val="28"/>
          <w:szCs w:val="28"/>
          <w:lang w:eastAsia="ru-RU"/>
        </w:rPr>
        <w:t xml:space="preserve">. </w:t>
      </w:r>
    </w:p>
    <w:p w:rsidR="004B0F03" w:rsidRPr="006E5D7B" w:rsidRDefault="006913A4" w:rsidP="006913A4">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6E5D7B">
        <w:rPr>
          <w:rFonts w:ascii="Times New Roman" w:eastAsiaTheme="minorEastAsia" w:hAnsi="Times New Roman" w:cs="Times New Roman"/>
          <w:sz w:val="28"/>
          <w:szCs w:val="28"/>
          <w:lang w:eastAsia="ru-RU"/>
        </w:rPr>
        <w:t>В рамках судебного заседания представитель нанимателя должен доказать</w:t>
      </w:r>
      <w:r w:rsidR="002B0F52" w:rsidRPr="006E5D7B">
        <w:rPr>
          <w:rFonts w:ascii="Times New Roman" w:eastAsiaTheme="minorEastAsia" w:hAnsi="Times New Roman" w:cs="Times New Roman"/>
          <w:sz w:val="28"/>
          <w:szCs w:val="28"/>
          <w:lang w:eastAsia="ru-RU"/>
        </w:rPr>
        <w:t xml:space="preserve"> не </w:t>
      </w:r>
      <w:r w:rsidR="002B0F52" w:rsidRPr="006E5D7B">
        <w:rPr>
          <w:rFonts w:ascii="Times New Roman" w:eastAsiaTheme="minorEastAsia" w:hAnsi="Times New Roman" w:cs="Times New Roman"/>
          <w:sz w:val="28"/>
          <w:szCs w:val="28"/>
          <w:lang w:eastAsia="ru-RU"/>
        </w:rPr>
        <w:lastRenderedPageBreak/>
        <w:t xml:space="preserve">только то, что при приеме истца на работу имело место и нарушение требований к стажу работы, и требований о предоставлен деклараций о доходах, но и </w:t>
      </w:r>
      <w:r w:rsidRPr="006E5D7B">
        <w:rPr>
          <w:rFonts w:ascii="Times New Roman" w:eastAsiaTheme="minorEastAsia" w:hAnsi="Times New Roman" w:cs="Times New Roman"/>
          <w:sz w:val="28"/>
          <w:szCs w:val="28"/>
          <w:lang w:eastAsia="ru-RU"/>
        </w:rPr>
        <w:t xml:space="preserve">представить </w:t>
      </w:r>
      <w:r w:rsidR="002B0F52" w:rsidRPr="006E5D7B">
        <w:rPr>
          <w:rFonts w:ascii="Times New Roman" w:eastAsiaTheme="minorEastAsia" w:hAnsi="Times New Roman" w:cs="Times New Roman"/>
          <w:sz w:val="28"/>
          <w:szCs w:val="28"/>
          <w:lang w:eastAsia="ru-RU"/>
        </w:rPr>
        <w:t xml:space="preserve">доказательства того, что эти нарушения исключали возможность продолжения работы в занимаемой должности. </w:t>
      </w:r>
      <w:r w:rsidRPr="006E5D7B">
        <w:rPr>
          <w:rFonts w:ascii="Times New Roman" w:eastAsiaTheme="minorEastAsia" w:hAnsi="Times New Roman" w:cs="Times New Roman"/>
          <w:sz w:val="28"/>
          <w:szCs w:val="28"/>
          <w:lang w:eastAsia="ru-RU"/>
        </w:rPr>
        <w:t>Представителю нанимателя</w:t>
      </w:r>
      <w:r w:rsidR="004B0F03" w:rsidRPr="006E5D7B">
        <w:rPr>
          <w:rFonts w:ascii="Times New Roman" w:eastAsiaTheme="minorEastAsia" w:hAnsi="Times New Roman" w:cs="Times New Roman"/>
          <w:sz w:val="28"/>
          <w:szCs w:val="28"/>
          <w:lang w:eastAsia="ru-RU"/>
        </w:rPr>
        <w:t xml:space="preserve"> также необходимо доказать наличие</w:t>
      </w:r>
      <w:r w:rsidR="002B0F52" w:rsidRPr="006E5D7B">
        <w:rPr>
          <w:rFonts w:ascii="Times New Roman" w:eastAsiaTheme="minorEastAsia" w:hAnsi="Times New Roman" w:cs="Times New Roman"/>
          <w:sz w:val="28"/>
          <w:szCs w:val="28"/>
          <w:lang w:eastAsia="ru-RU"/>
        </w:rPr>
        <w:t xml:space="preserve"> прямой причинно-следственной связи между нарушениями при приеме на работу и невозможностью продолжения работы в занимаемой должности.</w:t>
      </w:r>
    </w:p>
    <w:p w:rsidR="004B0F03" w:rsidRPr="006E5D7B" w:rsidRDefault="004B0F03" w:rsidP="006913A4">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6E5D7B">
        <w:rPr>
          <w:rFonts w:ascii="Times New Roman" w:eastAsiaTheme="minorEastAsia" w:hAnsi="Times New Roman" w:cs="Times New Roman"/>
          <w:sz w:val="28"/>
          <w:szCs w:val="28"/>
          <w:lang w:eastAsia="ru-RU"/>
        </w:rPr>
        <w:t xml:space="preserve">Самарский областной суд </w:t>
      </w:r>
      <w:r w:rsidR="00745B2B">
        <w:rPr>
          <w:rFonts w:ascii="Times New Roman" w:eastAsiaTheme="minorEastAsia" w:hAnsi="Times New Roman" w:cs="Times New Roman"/>
          <w:sz w:val="28"/>
          <w:szCs w:val="28"/>
          <w:lang w:eastAsia="ru-RU"/>
        </w:rPr>
        <w:t xml:space="preserve">отдельно </w:t>
      </w:r>
      <w:r w:rsidRPr="006E5D7B">
        <w:rPr>
          <w:rFonts w:ascii="Times New Roman" w:eastAsiaTheme="minorEastAsia" w:hAnsi="Times New Roman" w:cs="Times New Roman"/>
          <w:sz w:val="28"/>
          <w:szCs w:val="28"/>
          <w:lang w:eastAsia="ru-RU"/>
        </w:rPr>
        <w:t>обращает особое внимание на необходимость соблюдения процедуры увольнения.</w:t>
      </w:r>
    </w:p>
    <w:p w:rsidR="004B0F03" w:rsidRPr="006E5D7B" w:rsidRDefault="00745B2B" w:rsidP="006913A4">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6E5D7B">
        <w:rPr>
          <w:rFonts w:ascii="Times New Roman" w:eastAsiaTheme="minorEastAsia" w:hAnsi="Times New Roman" w:cs="Times New Roman"/>
          <w:sz w:val="28"/>
          <w:szCs w:val="28"/>
          <w:lang w:eastAsia="ru-RU"/>
        </w:rPr>
        <w:t xml:space="preserve">Не </w:t>
      </w:r>
      <w:r w:rsidR="002B0F52" w:rsidRPr="006E5D7B">
        <w:rPr>
          <w:rFonts w:ascii="Times New Roman" w:eastAsiaTheme="minorEastAsia" w:hAnsi="Times New Roman" w:cs="Times New Roman"/>
          <w:sz w:val="28"/>
          <w:szCs w:val="28"/>
          <w:lang w:eastAsia="ru-RU"/>
        </w:rPr>
        <w:t>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745B2B" w:rsidRDefault="004B0F03" w:rsidP="006E5D7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6E5D7B">
        <w:rPr>
          <w:rFonts w:ascii="Times New Roman" w:eastAsiaTheme="minorEastAsia" w:hAnsi="Times New Roman" w:cs="Times New Roman"/>
          <w:sz w:val="28"/>
          <w:szCs w:val="28"/>
          <w:lang w:eastAsia="ru-RU"/>
        </w:rPr>
        <w:t xml:space="preserve">В заключении приводится также важный процессуальный аспект рассмотрения дел об увольнении муниципальных служащих. </w:t>
      </w:r>
    </w:p>
    <w:p w:rsidR="006E5D7B" w:rsidRPr="006E5D7B" w:rsidRDefault="002B0F52" w:rsidP="006E5D7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6E5D7B">
        <w:rPr>
          <w:rFonts w:ascii="Times New Roman" w:eastAsiaTheme="minorEastAsia" w:hAnsi="Times New Roman" w:cs="Times New Roman"/>
          <w:sz w:val="28"/>
          <w:szCs w:val="28"/>
          <w:lang w:eastAsia="ru-RU"/>
        </w:rPr>
        <w:t>Согласно статье 392 ТК РФ 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w:t>
      </w:r>
      <w:r w:rsidR="004B0F03" w:rsidRPr="006E5D7B">
        <w:rPr>
          <w:rFonts w:ascii="Times New Roman" w:eastAsiaTheme="minorEastAsia" w:hAnsi="Times New Roman" w:cs="Times New Roman"/>
          <w:sz w:val="28"/>
          <w:szCs w:val="28"/>
          <w:lang w:eastAsia="ru-RU"/>
        </w:rPr>
        <w:t xml:space="preserve"> Следовательно, предъявление иска по истечении указанного срока может стать формальным основанием для отказа в его удовлетворении. Так, в</w:t>
      </w:r>
      <w:r w:rsidRPr="006E5D7B">
        <w:rPr>
          <w:rFonts w:ascii="Times New Roman" w:eastAsiaTheme="minorEastAsia" w:hAnsi="Times New Roman" w:cs="Times New Roman"/>
          <w:sz w:val="28"/>
          <w:szCs w:val="28"/>
          <w:lang w:eastAsia="ru-RU"/>
        </w:rPr>
        <w:t xml:space="preserve"> соответствии с пунктом 2 статьи 199 ГК РФ, исковая давность применяется судом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r w:rsidR="006E5D7B" w:rsidRPr="006E5D7B">
        <w:rPr>
          <w:rFonts w:ascii="Times New Roman" w:eastAsiaTheme="minorEastAsia" w:hAnsi="Times New Roman" w:cs="Times New Roman"/>
          <w:sz w:val="28"/>
          <w:szCs w:val="28"/>
          <w:lang w:eastAsia="ru-RU"/>
        </w:rPr>
        <w:t xml:space="preserve"> Важно отметить, что вопрос о пропуске истцом срока обращения в суд может разрешаться судом при условии, если об этом заявлено ответчиком (</w:t>
      </w:r>
      <w:r w:rsidRPr="006E5D7B">
        <w:rPr>
          <w:rFonts w:ascii="Times New Roman" w:eastAsiaTheme="minorEastAsia" w:hAnsi="Times New Roman" w:cs="Times New Roman"/>
          <w:sz w:val="28"/>
          <w:szCs w:val="28"/>
          <w:lang w:eastAsia="ru-RU"/>
        </w:rPr>
        <w:t xml:space="preserve">пункт 5 постановления Пленума Верховного Суда Российской Федерации от 17.03.2004 </w:t>
      </w:r>
      <w:r w:rsidR="00745B2B">
        <w:rPr>
          <w:rFonts w:ascii="Times New Roman" w:eastAsiaTheme="minorEastAsia" w:hAnsi="Times New Roman" w:cs="Times New Roman"/>
          <w:sz w:val="28"/>
          <w:szCs w:val="28"/>
          <w:lang w:eastAsia="ru-RU"/>
        </w:rPr>
        <w:t>№</w:t>
      </w:r>
      <w:r w:rsidRPr="006E5D7B">
        <w:rPr>
          <w:rFonts w:ascii="Times New Roman" w:eastAsiaTheme="minorEastAsia" w:hAnsi="Times New Roman" w:cs="Times New Roman"/>
          <w:sz w:val="28"/>
          <w:szCs w:val="28"/>
          <w:lang w:eastAsia="ru-RU"/>
        </w:rPr>
        <w:t xml:space="preserve"> 2 </w:t>
      </w:r>
      <w:r w:rsidR="00745B2B">
        <w:rPr>
          <w:rFonts w:ascii="Times New Roman" w:eastAsiaTheme="minorEastAsia" w:hAnsi="Times New Roman" w:cs="Times New Roman"/>
          <w:sz w:val="28"/>
          <w:szCs w:val="28"/>
          <w:lang w:eastAsia="ru-RU"/>
        </w:rPr>
        <w:t>«</w:t>
      </w:r>
      <w:r w:rsidRPr="006E5D7B">
        <w:rPr>
          <w:rFonts w:ascii="Times New Roman" w:eastAsiaTheme="minorEastAsia" w:hAnsi="Times New Roman" w:cs="Times New Roman"/>
          <w:sz w:val="28"/>
          <w:szCs w:val="28"/>
          <w:lang w:eastAsia="ru-RU"/>
        </w:rPr>
        <w:t>О применении судами Российской Федерации Трудового кодекса Российской Федерации</w:t>
      </w:r>
      <w:r w:rsidR="00745B2B">
        <w:rPr>
          <w:rFonts w:ascii="Times New Roman" w:eastAsiaTheme="minorEastAsia" w:hAnsi="Times New Roman" w:cs="Times New Roman"/>
          <w:sz w:val="28"/>
          <w:szCs w:val="28"/>
          <w:lang w:eastAsia="ru-RU"/>
        </w:rPr>
        <w:t>»</w:t>
      </w:r>
      <w:r w:rsidR="006E5D7B" w:rsidRPr="006E5D7B">
        <w:rPr>
          <w:rFonts w:ascii="Times New Roman" w:eastAsiaTheme="minorEastAsia" w:hAnsi="Times New Roman" w:cs="Times New Roman"/>
          <w:sz w:val="28"/>
          <w:szCs w:val="28"/>
          <w:lang w:eastAsia="ru-RU"/>
        </w:rPr>
        <w:t>). Вместе с тем признав причины пропуска срока уважительными (это должен доказать истец), судья вправе восстановить этот срок (часть 3 статьи 390 и часть 3 статьи 392 ТК РФ). В</w:t>
      </w:r>
      <w:r w:rsidRPr="006E5D7B">
        <w:rPr>
          <w:rFonts w:ascii="Times New Roman" w:eastAsiaTheme="minorEastAsia" w:hAnsi="Times New Roman" w:cs="Times New Roman"/>
          <w:sz w:val="28"/>
          <w:szCs w:val="28"/>
          <w:lang w:eastAsia="ru-RU"/>
        </w:rPr>
        <w:t xml:space="preserve"> качестве уважительных причин пропуска срока обращения в суд могут расцениваться обстоятельства, препятствовавшие данному работнику своевременно обратиться с иском в суд за разрешением индивидуального трудового спора (например, болезнь истца, нахождение его в командировке, невозможность обращения в суд вследствие непреодолимой силы, необходимость осуществления ухода за тяжелобольными членами семьи).</w:t>
      </w:r>
    </w:p>
    <w:p w:rsidR="006E5D7B" w:rsidRPr="006E5D7B" w:rsidRDefault="006E5D7B" w:rsidP="006E5D7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6E5D7B" w:rsidRPr="006E5D7B" w:rsidRDefault="006E5D7B" w:rsidP="006E5D7B">
      <w:pPr>
        <w:shd w:val="clear" w:color="auto" w:fill="FFFFFF"/>
        <w:spacing w:after="0" w:line="352" w:lineRule="atLeast"/>
        <w:jc w:val="center"/>
        <w:rPr>
          <w:rFonts w:ascii="Tahoma" w:eastAsia="Times New Roman" w:hAnsi="Tahoma" w:cs="Tahoma"/>
          <w:b/>
          <w:bCs/>
          <w:color w:val="000000"/>
          <w:sz w:val="20"/>
          <w:szCs w:val="20"/>
          <w:lang w:eastAsia="ru-RU"/>
        </w:rPr>
      </w:pPr>
      <w:r w:rsidRPr="006E5D7B">
        <w:rPr>
          <w:rFonts w:ascii="Times New Roman" w:eastAsiaTheme="minorEastAsia" w:hAnsi="Times New Roman" w:cs="Times New Roman"/>
          <w:sz w:val="28"/>
          <w:szCs w:val="28"/>
          <w:lang w:eastAsia="ru-RU"/>
        </w:rPr>
        <w:t xml:space="preserve">Источник: </w:t>
      </w:r>
      <w:hyperlink r:id="rId7" w:history="1">
        <w:r w:rsidRPr="006E5D7B">
          <w:rPr>
            <w:rStyle w:val="a3"/>
            <w:rFonts w:ascii="Tahoma" w:eastAsia="Times New Roman" w:hAnsi="Tahoma" w:cs="Tahoma"/>
            <w:b/>
            <w:bCs/>
            <w:sz w:val="20"/>
            <w:szCs w:val="20"/>
            <w:u w:val="none"/>
            <w:lang w:eastAsia="ru-RU"/>
          </w:rPr>
          <w:t>http://oblsud.sam.sudrf.ru/modules.php?</w:t>
        </w:r>
        <w:r w:rsidR="00745B2B">
          <w:rPr>
            <w:rStyle w:val="a3"/>
            <w:rFonts w:ascii="Tahoma" w:eastAsia="Times New Roman" w:hAnsi="Tahoma" w:cs="Tahoma"/>
            <w:b/>
            <w:bCs/>
            <w:sz w:val="20"/>
            <w:szCs w:val="20"/>
            <w:u w:val="none"/>
            <w:lang w:eastAsia="ru-RU"/>
          </w:rPr>
          <w:t>№</w:t>
        </w:r>
        <w:r w:rsidRPr="006E5D7B">
          <w:rPr>
            <w:rStyle w:val="a3"/>
            <w:rFonts w:ascii="Tahoma" w:eastAsia="Times New Roman" w:hAnsi="Tahoma" w:cs="Tahoma"/>
            <w:b/>
            <w:bCs/>
            <w:sz w:val="20"/>
            <w:szCs w:val="20"/>
            <w:u w:val="none"/>
            <w:lang w:eastAsia="ru-RU"/>
          </w:rPr>
          <w:t>ame=docum_sud&amp;id=352</w:t>
        </w:r>
      </w:hyperlink>
    </w:p>
    <w:sectPr w:rsidR="006E5D7B" w:rsidRPr="006E5D7B" w:rsidSect="00F9630E">
      <w:headerReference w:type="even" r:id="rId8"/>
      <w:headerReference w:type="default" r:id="rId9"/>
      <w:pgSz w:w="11906" w:h="16838"/>
      <w:pgMar w:top="851" w:right="851" w:bottom="851"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150" w:rsidRDefault="008C1150" w:rsidP="00F9630E">
      <w:pPr>
        <w:spacing w:after="0" w:line="240" w:lineRule="auto"/>
      </w:pPr>
      <w:r>
        <w:separator/>
      </w:r>
    </w:p>
  </w:endnote>
  <w:endnote w:type="continuationSeparator" w:id="1">
    <w:p w:rsidR="008C1150" w:rsidRDefault="008C1150" w:rsidP="00F963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150" w:rsidRDefault="008C1150" w:rsidP="00F9630E">
      <w:pPr>
        <w:spacing w:after="0" w:line="240" w:lineRule="auto"/>
      </w:pPr>
      <w:r>
        <w:separator/>
      </w:r>
    </w:p>
  </w:footnote>
  <w:footnote w:type="continuationSeparator" w:id="1">
    <w:p w:rsidR="008C1150" w:rsidRDefault="008C1150" w:rsidP="00F963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30E" w:rsidRDefault="00916AF1" w:rsidP="00500D73">
    <w:pPr>
      <w:pStyle w:val="a5"/>
      <w:framePr w:wrap="around" w:vAnchor="text" w:hAnchor="margin" w:xAlign="center" w:y="1"/>
      <w:rPr>
        <w:rStyle w:val="a7"/>
      </w:rPr>
    </w:pPr>
    <w:r>
      <w:rPr>
        <w:rStyle w:val="a7"/>
      </w:rPr>
      <w:fldChar w:fldCharType="begin"/>
    </w:r>
    <w:r w:rsidR="00F9630E">
      <w:rPr>
        <w:rStyle w:val="a7"/>
      </w:rPr>
      <w:instrText xml:space="preserve">PAGE  </w:instrText>
    </w:r>
    <w:r>
      <w:rPr>
        <w:rStyle w:val="a7"/>
      </w:rPr>
      <w:fldChar w:fldCharType="end"/>
    </w:r>
  </w:p>
  <w:p w:rsidR="00F9630E" w:rsidRDefault="00F9630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30E" w:rsidRDefault="00916AF1" w:rsidP="00500D73">
    <w:pPr>
      <w:pStyle w:val="a5"/>
      <w:framePr w:wrap="around" w:vAnchor="text" w:hAnchor="margin" w:xAlign="center" w:y="1"/>
      <w:rPr>
        <w:rStyle w:val="a7"/>
      </w:rPr>
    </w:pPr>
    <w:r>
      <w:rPr>
        <w:rStyle w:val="a7"/>
      </w:rPr>
      <w:fldChar w:fldCharType="begin"/>
    </w:r>
    <w:r w:rsidR="00F9630E">
      <w:rPr>
        <w:rStyle w:val="a7"/>
      </w:rPr>
      <w:instrText xml:space="preserve">PAGE  </w:instrText>
    </w:r>
    <w:r>
      <w:rPr>
        <w:rStyle w:val="a7"/>
      </w:rPr>
      <w:fldChar w:fldCharType="separate"/>
    </w:r>
    <w:r w:rsidR="0029494E">
      <w:rPr>
        <w:rStyle w:val="a7"/>
        <w:noProof/>
      </w:rPr>
      <w:t>2</w:t>
    </w:r>
    <w:r>
      <w:rPr>
        <w:rStyle w:val="a7"/>
      </w:rPr>
      <w:fldChar w:fldCharType="end"/>
    </w:r>
  </w:p>
  <w:p w:rsidR="00F9630E" w:rsidRDefault="00F9630E">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2B0F52"/>
    <w:rsid w:val="0004367E"/>
    <w:rsid w:val="00044504"/>
    <w:rsid w:val="000E7E41"/>
    <w:rsid w:val="002361FF"/>
    <w:rsid w:val="0029494E"/>
    <w:rsid w:val="002B0F52"/>
    <w:rsid w:val="003428B4"/>
    <w:rsid w:val="003A5338"/>
    <w:rsid w:val="00407C7E"/>
    <w:rsid w:val="004B0F03"/>
    <w:rsid w:val="006913A4"/>
    <w:rsid w:val="006E5D7B"/>
    <w:rsid w:val="00745B2B"/>
    <w:rsid w:val="008C1150"/>
    <w:rsid w:val="009136FD"/>
    <w:rsid w:val="00916AF1"/>
    <w:rsid w:val="00C36044"/>
    <w:rsid w:val="00E15910"/>
    <w:rsid w:val="00E70A76"/>
    <w:rsid w:val="00F37C61"/>
    <w:rsid w:val="00F963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6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B0F52"/>
  </w:style>
  <w:style w:type="character" w:styleId="a3">
    <w:name w:val="Hyperlink"/>
    <w:basedOn w:val="a0"/>
    <w:uiPriority w:val="99"/>
    <w:unhideWhenUsed/>
    <w:rsid w:val="002B0F52"/>
    <w:rPr>
      <w:color w:val="0000FF" w:themeColor="hyperlink"/>
      <w:u w:val="single"/>
    </w:rPr>
  </w:style>
  <w:style w:type="paragraph" w:styleId="a4">
    <w:name w:val="List Paragraph"/>
    <w:basedOn w:val="a"/>
    <w:uiPriority w:val="34"/>
    <w:qFormat/>
    <w:rsid w:val="00F37C61"/>
    <w:pPr>
      <w:ind w:left="720"/>
      <w:contextualSpacing/>
    </w:pPr>
  </w:style>
  <w:style w:type="paragraph" w:styleId="a5">
    <w:name w:val="header"/>
    <w:basedOn w:val="a"/>
    <w:link w:val="a6"/>
    <w:uiPriority w:val="99"/>
    <w:unhideWhenUsed/>
    <w:rsid w:val="00F9630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9630E"/>
  </w:style>
  <w:style w:type="character" w:styleId="a7">
    <w:name w:val="page number"/>
    <w:basedOn w:val="a0"/>
    <w:uiPriority w:val="99"/>
    <w:semiHidden/>
    <w:unhideWhenUsed/>
    <w:rsid w:val="00F9630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8909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oblsud.sam.sudrf.ru/modules.php?name=docum_sud&amp;id=352"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C7694-4D6F-C641-A62F-6EA5B82C9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1379</Words>
  <Characters>7865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2009</dc:creator>
  <cp:lastModifiedBy>Users</cp:lastModifiedBy>
  <cp:revision>6</cp:revision>
  <dcterms:created xsi:type="dcterms:W3CDTF">2015-07-31T10:44:00Z</dcterms:created>
  <dcterms:modified xsi:type="dcterms:W3CDTF">2016-02-08T19:05:00Z</dcterms:modified>
</cp:coreProperties>
</file>